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DD6" w:rsidRPr="00BC2661" w:rsidRDefault="00D42DD6" w:rsidP="00BC2661">
      <w:pPr>
        <w:rPr>
          <w:b/>
          <w:color w:val="FF0000"/>
          <w:sz w:val="36"/>
          <w:szCs w:val="36"/>
        </w:rPr>
      </w:pPr>
      <w:r w:rsidRPr="00BC2661">
        <w:rPr>
          <w:b/>
          <w:color w:val="FF0000"/>
          <w:sz w:val="36"/>
          <w:szCs w:val="36"/>
        </w:rPr>
        <w:t xml:space="preserve"> ОБЪЕКТНО-ОРИЕНТИРОВАННАЯ ПЛАТФОРМА WINDOWS</w:t>
      </w:r>
    </w:p>
    <w:p w:rsidR="00D42DD6" w:rsidRDefault="00D42DD6">
      <w:pPr>
        <w:pStyle w:val="a1"/>
        <w:shd w:val="clear" w:color="auto" w:fill="FFFFFF"/>
        <w:tabs>
          <w:tab w:val="left" w:pos="1739"/>
        </w:tabs>
        <w:ind w:left="1004" w:hanging="363"/>
        <w:jc w:val="both"/>
      </w:pPr>
    </w:p>
    <w:p w:rsidR="00D42DD6" w:rsidRDefault="00D42DD6">
      <w:pPr>
        <w:pStyle w:val="a1"/>
        <w:shd w:val="clear" w:color="auto" w:fill="FFFFFF"/>
        <w:ind w:firstLine="284"/>
        <w:jc w:val="both"/>
        <w:rPr>
          <w:b/>
          <w:color w:val="0047FF"/>
        </w:rPr>
      </w:pPr>
      <w:r>
        <w:rPr>
          <w:b/>
          <w:color w:val="0047FF"/>
        </w:rPr>
        <w:t>ОБЪЕКТНО-ОРИЕНТИРОВАННОЕ ПРОГРАММИРОВАНИЕ</w:t>
      </w:r>
    </w:p>
    <w:p w:rsidR="00D42DD6" w:rsidRDefault="00D42DD6">
      <w:pPr>
        <w:pStyle w:val="a1"/>
        <w:shd w:val="clear" w:color="auto" w:fill="FFFFFF"/>
        <w:ind w:firstLine="284"/>
        <w:rPr>
          <w:b/>
          <w:bCs/>
          <w:color w:val="3DEB3D"/>
        </w:rPr>
      </w:pPr>
      <w:r>
        <w:rPr>
          <w:b/>
          <w:bCs/>
          <w:color w:val="3DEB3D"/>
        </w:rPr>
        <w:t>Основные понятия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Современная технология разработки программных продуктов, в том числе и операционной системы </w:t>
      </w:r>
      <w:r>
        <w:rPr>
          <w:color w:val="000000"/>
          <w:lang w:val="en-US"/>
        </w:rPr>
        <w:t>Windows</w:t>
      </w:r>
      <w:r>
        <w:rPr>
          <w:color w:val="000000"/>
        </w:rPr>
        <w:t>, базируется на концепции объектно-ориентированного программирования, в которой выдерживается единый подход к данным и программам. В основе всего лежит понятие объекта, который объединяет в себе как алгоритмы, так и данные, обрабатываемые этими алгоритмами. В результате упрощается не только разработка программ, но и технология работы пользователя, которому предоставляется возможность при работе в интерактивном (диалоговом) режиме применять наглядные графические инструменты и различные подсказки.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Объектно-ориентированное программирование стало необычайно популярным в последние годы. Оно определяет новое понимание процесса вычисления, а также то, как можно структурировать информацию внутри компьютера. В своей статье один из "отцов" этого направления Алан Кей так определил фундаментальные характеристики объектно-ориентированного программирования, на которых базируется весь программный комплекс операционной системы </w:t>
      </w:r>
      <w:r>
        <w:rPr>
          <w:color w:val="000000"/>
          <w:lang w:val="en-US"/>
        </w:rPr>
        <w:t>Windows</w:t>
      </w:r>
      <w:r>
        <w:rPr>
          <w:color w:val="000000"/>
        </w:rPr>
        <w:t>: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все, с чем мы имеем дело в компьютерном мире, является объектами;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вычисление в компьютере осуществляется путем обмена данными между объектами, при котором один объект требует, чтобы другой объект выполнил некоторое действие. Объекты взаимодействуют, посылая и получая сообщения. Сообщение – это запрос на выполнение действия;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каждый объект имеет независимую память, которая состоит из других объектов;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каждый объект является представителем класса, который выражает свойства принадлежащих ему объектов;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в классе задается поведение объекта, поэтому все объекты, принадлежащие к данному классу, могут выполнять одинаковые действия;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 xml:space="preserve">все классы образуют иерархическую (древовидную) структуру, отражающую </w:t>
      </w:r>
      <w:r>
        <w:rPr>
          <w:i/>
          <w:color w:val="000000"/>
        </w:rPr>
        <w:t xml:space="preserve">иерархию наследования. </w:t>
      </w:r>
      <w:r>
        <w:rPr>
          <w:color w:val="000000"/>
        </w:rPr>
        <w:t>Память и поведение, связанное с экземплярами определенного класса, могут использоваться любым классом, расположенным ниже в иерархической структуре.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Благодаря тому, что операционная система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создана на базе объектно-ориентированной методологии программирования, пользователь получил в руки достаточно удобную среду работы. Ее основными понятиями становятся объект, его свойства и действия, которые объект может выполнять в зависимости от запроса. В объектно-ориентированной среде с любым объектом сопоставлена определенная совокупность действий. Выбор из этой совокупности действий определяется поставленной целью.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При намерении что-либо сделать в системной среде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необходимо придерживаться следующей последовательности действий:</w:t>
      </w:r>
    </w:p>
    <w:p w:rsidR="00D42DD6" w:rsidRDefault="00D42DD6">
      <w:pPr>
        <w:pStyle w:val="a1"/>
        <w:ind w:left="1004" w:hanging="363"/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t>выбрать (выделить) объект, т.е. щелкнуть левой кнопкой мыши по изображению этого объекта на экране;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затем из совокупности действий, которые объект может выполнить, выбрать необходимое, например, при помощи меню.</w:t>
      </w:r>
    </w:p>
    <w:p w:rsidR="00D42DD6" w:rsidRDefault="00D42DD6">
      <w:pPr>
        <w:pStyle w:val="a1"/>
        <w:shd w:val="clear" w:color="auto" w:fill="FFFFFF"/>
        <w:ind w:left="4248"/>
        <w:rPr>
          <w:color w:val="000000"/>
        </w:rPr>
      </w:pPr>
      <w:r>
        <w:rPr>
          <w:b/>
          <w:i/>
          <w:color w:val="000000"/>
        </w:rPr>
        <w:lastRenderedPageBreak/>
        <w:t xml:space="preserve">Запомните! </w:t>
      </w:r>
      <w:r>
        <w:rPr>
          <w:color w:val="000000"/>
        </w:rPr>
        <w:t xml:space="preserve">При работе с объектами в среде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сперва выделяете (выбираете) объект, а затем производите над ним действие.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В среде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существует множество объектов, с которыми придется работать пользователю, например, с объектами файловой системы, с объектами графического интерфейса и т.д. В дальнейшем вы познакомитесь с наиболее типичными представителями разных классов подобных объектов.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Объектная ориентация среды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проявляется для пользователя сразу при знакомстве с технологией работы в ней. Щелкнув по любому объекту правой кнопкой мыши, вы получаете доступ к командам </w:t>
      </w:r>
      <w:r>
        <w:rPr>
          <w:i/>
          <w:color w:val="000000"/>
        </w:rPr>
        <w:t xml:space="preserve">контекстного меню, </w:t>
      </w:r>
      <w:r>
        <w:rPr>
          <w:color w:val="000000"/>
        </w:rPr>
        <w:t>один из вариантов которого представлен на рис. 12.1. Контекстное меню объекта предоставляет пользователю возможность:</w:t>
      </w:r>
    </w:p>
    <w:p w:rsidR="00D42DD6" w:rsidRDefault="00D42DD6">
      <w:pPr>
        <w:pStyle w:val="a1"/>
        <w:ind w:left="1004" w:hanging="363"/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t>ознакомиться со свойствами этого объекта. Например, если объектом является документ, то вы получаете информацию о том, в какой среде он создавался, сколько места занимает на диске, где хранится, кто и когда его создал и т.д.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  <w:color w:val="000000"/>
        </w:rPr>
        <w:t></w:t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выполнить действия, возможные для этого объекта, выбором из этого меню соответствующих команд. Следует отметить, что объекты, относящиеся к одному классу, могут выполнять одни и те же действия. Например, если объектом является документ, то независимо от программной среды, где он создавался, его можно вырезать, копировать, удалять, переименовывать и осуществлять прочие указанные на рис. 12.1 действия.</w:t>
      </w:r>
    </w:p>
    <w:p w:rsidR="00D42DD6" w:rsidRDefault="001A0F20">
      <w:pPr>
        <w:pStyle w:val="a1"/>
        <w:ind w:firstLine="284"/>
        <w:jc w:val="center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3199765" cy="2161540"/>
            <wp:effectExtent l="19050" t="0" r="63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16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DD6" w:rsidRDefault="00D42DD6">
      <w:pPr>
        <w:pStyle w:val="a1"/>
        <w:shd w:val="clear" w:color="auto" w:fill="FFFFFF"/>
        <w:ind w:firstLine="284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 xml:space="preserve">Рис.12.1. </w:t>
      </w:r>
      <w:r>
        <w:rPr>
          <w:color w:val="000000"/>
          <w:sz w:val="22"/>
        </w:rPr>
        <w:t>Примеры контекстного меню с перечнем действий, предписанных объекту-файлу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>Некоторые действия, перечисленные в контекстном меню, можно выполнить по другой технологии: с помощью мыши переместить значок объекта на другой значок, который отображает программу или устройство, способное выполнить необходимое действие. Например, перетащив мышью значок файла с текстовым документом на значок принтера, можно осуществить автоматическую печать текста.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Объектно-ориентированная технология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предоставляет возможность пользователю создавать документы, фрагменты которых подготовлены в разных средах. Например, в текстовом редакторе формируется текст, куда включаются рисунки, созданные в графическом редакторе, а также таблицы, подготовленные в табличном процессоре.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Знакомство с объектами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начнем с описания его базовых объектов – файлов, папок, приложений, документов. Остальные объекты, каждый из которых играет свою уникальную роль при работе в данной среде, будут описаны в следующих подразделах.</w:t>
      </w:r>
    </w:p>
    <w:p w:rsidR="00D42DD6" w:rsidRDefault="00D42DD6">
      <w:pPr>
        <w:pStyle w:val="a1"/>
        <w:shd w:val="clear" w:color="auto" w:fill="FFFFFF"/>
        <w:ind w:firstLine="284"/>
        <w:jc w:val="both"/>
        <w:rPr>
          <w:b/>
          <w:color w:val="0047FF"/>
        </w:rPr>
      </w:pPr>
      <w:r>
        <w:rPr>
          <w:b/>
          <w:color w:val="0047FF"/>
        </w:rPr>
        <w:t xml:space="preserve">ОБЪЕКТ ФАЙЛОВОЙ СИСТЕМЫ - ФАЙЛ </w:t>
      </w:r>
    </w:p>
    <w:p w:rsidR="00D42DD6" w:rsidRDefault="00D42DD6">
      <w:pPr>
        <w:pStyle w:val="a1"/>
        <w:shd w:val="clear" w:color="auto" w:fill="FFFFFF"/>
        <w:ind w:firstLine="284"/>
        <w:jc w:val="both"/>
        <w:rPr>
          <w:b/>
          <w:color w:val="3DEB3D"/>
        </w:rPr>
      </w:pPr>
      <w:r>
        <w:rPr>
          <w:b/>
          <w:color w:val="3DEB3D"/>
        </w:rPr>
        <w:lastRenderedPageBreak/>
        <w:t>О</w:t>
      </w:r>
      <w:r w:rsidR="003734F5">
        <w:rPr>
          <w:b/>
          <w:color w:val="3DEB3D"/>
        </w:rPr>
        <w:t>пределение понятия</w:t>
      </w:r>
      <w:r>
        <w:rPr>
          <w:b/>
          <w:color w:val="3DEB3D"/>
        </w:rPr>
        <w:t xml:space="preserve"> файл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Напомним понятия файла и файловой системы, введенные в гл. 9. Под </w:t>
      </w:r>
      <w:r>
        <w:rPr>
          <w:i/>
          <w:color w:val="000000"/>
        </w:rPr>
        <w:t xml:space="preserve">файлом </w:t>
      </w:r>
      <w:r>
        <w:rPr>
          <w:color w:val="000000"/>
        </w:rPr>
        <w:t xml:space="preserve">понимают логически связанную совокупность данных или программ, для размещения которой во внешней памяти выделяется именованная область. </w:t>
      </w:r>
      <w:r>
        <w:rPr>
          <w:i/>
          <w:color w:val="000000"/>
        </w:rPr>
        <w:t xml:space="preserve">Файловая система </w:t>
      </w:r>
      <w:r>
        <w:rPr>
          <w:color w:val="000000"/>
        </w:rPr>
        <w:t xml:space="preserve">обеспечивает возможность доступа к конкретному файлу и позволяет найти свободное место при записи нового файла. Она определяет схему записи информации, содержащейся в файлах, на физический диск. Файлы на диске записываются в свободные кластеры, поэтому фрагменты одного и того же файла могут находиться в разных местах диска. Относительно производительности системы наиболее предпочтительным является такой вариант размещения файла, когда его фрагменты занимают подряд идущие кластеры. (Описание того, как этого можно достичь, дано в подразд. 12.4.)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98 использует файловые системы </w:t>
      </w:r>
      <w:r>
        <w:rPr>
          <w:color w:val="000000"/>
          <w:lang w:val="en-US"/>
        </w:rPr>
        <w:t>FAT</w:t>
      </w:r>
      <w:r>
        <w:rPr>
          <w:color w:val="000000"/>
        </w:rPr>
        <w:t xml:space="preserve"> 16 и </w:t>
      </w:r>
      <w:r>
        <w:rPr>
          <w:color w:val="000000"/>
          <w:lang w:val="en-US"/>
        </w:rPr>
        <w:t>FAT</w:t>
      </w:r>
      <w:r>
        <w:rPr>
          <w:color w:val="000000"/>
        </w:rPr>
        <w:t xml:space="preserve"> 32.</w:t>
      </w:r>
    </w:p>
    <w:p w:rsidR="00D42DD6" w:rsidRDefault="00D42DD6">
      <w:pPr>
        <w:pStyle w:val="a1"/>
        <w:shd w:val="clear" w:color="auto" w:fill="FFFFFF"/>
        <w:ind w:left="4956"/>
        <w:rPr>
          <w:color w:val="000000"/>
        </w:rPr>
      </w:pPr>
      <w:r>
        <w:rPr>
          <w:b/>
          <w:i/>
          <w:color w:val="000000"/>
        </w:rPr>
        <w:t xml:space="preserve">Справка. </w:t>
      </w:r>
      <w:r>
        <w:rPr>
          <w:b/>
          <w:color w:val="000000"/>
          <w:lang w:val="en-US"/>
        </w:rPr>
        <w:t>FAT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File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Allocation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Table</w:t>
      </w:r>
      <w:r>
        <w:rPr>
          <w:color w:val="000000"/>
        </w:rPr>
        <w:t>) – таблица, отражающая состояние кластеров дискового пространства (см. подразд. 9.2).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В среде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любой файл воспринимается как объект, имеющий уникальное имя. Файлу рекомендуется давать такое имя, которое отражает суть хранящейся в нем информации. В среде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в отличие от среды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DOS</w:t>
      </w:r>
      <w:r>
        <w:rPr>
          <w:color w:val="000000"/>
        </w:rPr>
        <w:t xml:space="preserve"> имя может быть длинным и состоять из цифр, букв русского и латинского алфавитов, различных символов, включая точку. При переходе в среду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DOS</w:t>
      </w:r>
      <w:r>
        <w:rPr>
          <w:color w:val="000000"/>
        </w:rPr>
        <w:t xml:space="preserve"> длинное имя по специальному алгоритму будет заменено 8-символьным именем со всеми присущими этой среде ограничениями (см. подразд. 9.1).</w:t>
      </w:r>
    </w:p>
    <w:p w:rsidR="00D42DD6" w:rsidRDefault="00D42DD6">
      <w:pPr>
        <w:pStyle w:val="a1"/>
        <w:shd w:val="clear" w:color="auto" w:fill="FFFFFF"/>
        <w:ind w:firstLine="284"/>
        <w:rPr>
          <w:b/>
          <w:bCs/>
          <w:color w:val="3DEB3D"/>
        </w:rPr>
      </w:pPr>
      <w:r>
        <w:rPr>
          <w:b/>
          <w:bCs/>
          <w:color w:val="3DEB3D"/>
        </w:rPr>
        <w:t>Свойства файла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С общими свойствами файла можно ознакомиться, вызвав для этого контекстное меню и выбрав команду </w:t>
      </w:r>
      <w:r>
        <w:rPr>
          <w:b/>
          <w:color w:val="000000"/>
        </w:rPr>
        <w:t xml:space="preserve">Свойства </w:t>
      </w:r>
      <w:r>
        <w:rPr>
          <w:i/>
          <w:color w:val="000000"/>
        </w:rPr>
        <w:t xml:space="preserve">(см. </w:t>
      </w:r>
      <w:r>
        <w:rPr>
          <w:color w:val="000000"/>
        </w:rPr>
        <w:t xml:space="preserve">рис. 12.1). Рассмотрим параметры, отражающие общие свойства файла на примере файла, созданного в среде текстового процессора </w:t>
      </w:r>
      <w:r>
        <w:rPr>
          <w:color w:val="000000"/>
          <w:lang w:val="en-US"/>
        </w:rPr>
        <w:t>Microsoft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 (рис. 12.2):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 xml:space="preserve">тип, свидетельствующий о характере хранимых данных, причем информация о типе в окне встречается дважды. Первый раз тип определяется косвенно через указания среды, где создавался данный файл, например документ </w:t>
      </w:r>
      <w:r>
        <w:rPr>
          <w:color w:val="000000"/>
          <w:lang w:val="en-US"/>
        </w:rPr>
        <w:t>Microsoft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. Второй раз он указывается непосредственно в имени как расширение, которое присваивается в операционной среде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DOS</w:t>
      </w:r>
      <w:r>
        <w:rPr>
          <w:color w:val="000000"/>
        </w:rPr>
        <w:t xml:space="preserve"> (например, расширение   .</w:t>
      </w:r>
      <w:r>
        <w:rPr>
          <w:color w:val="000000"/>
          <w:lang w:val="en-US"/>
        </w:rPr>
        <w:t>DOC</w:t>
      </w:r>
      <w:r>
        <w:rPr>
          <w:color w:val="000000"/>
        </w:rPr>
        <w:t>  указывает  на  текстовый файл);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размер файла, т.е. занимаемый им объем дискового пространства;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дата и время создания файла;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дата и время внесения последних изменений файла;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  <w:color w:val="000000"/>
        </w:rPr>
        <w:t></w:t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 xml:space="preserve">атрибуты файла: архивный, только для чтения, скрытый, системный. 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</w:p>
    <w:p w:rsidR="00D42DD6" w:rsidRDefault="001A0F20">
      <w:pPr>
        <w:pStyle w:val="a1"/>
        <w:shd w:val="clear" w:color="auto" w:fill="FFFFFF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001520" cy="233934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339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DD6" w:rsidRDefault="00D42DD6">
      <w:pPr>
        <w:pStyle w:val="a1"/>
        <w:shd w:val="clear" w:color="auto" w:fill="FFFFFF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 xml:space="preserve">Рис. 12.2. </w:t>
      </w:r>
      <w:r>
        <w:rPr>
          <w:color w:val="000000"/>
          <w:sz w:val="22"/>
        </w:rPr>
        <w:t>Пример окна «Свойства» для файла с текстовым документом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Помимо этого в окне "Свойства" будет отображен значок, служащий для указания среды, в которой создавался файл. Например, на рис. 12.3 показаны: </w:t>
      </w:r>
      <w:r>
        <w:rPr>
          <w:i/>
          <w:color w:val="000000"/>
        </w:rPr>
        <w:t xml:space="preserve">а </w:t>
      </w:r>
      <w:r>
        <w:rPr>
          <w:color w:val="000000"/>
        </w:rPr>
        <w:t xml:space="preserve">– значок документа, созданного в среде текстового процессора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; </w:t>
      </w:r>
      <w:r>
        <w:rPr>
          <w:i/>
          <w:color w:val="000000"/>
        </w:rPr>
        <w:t xml:space="preserve">б </w:t>
      </w:r>
      <w:r>
        <w:rPr>
          <w:color w:val="000000"/>
        </w:rPr>
        <w:t xml:space="preserve">– значок рисунка в формате </w:t>
      </w:r>
      <w:r>
        <w:rPr>
          <w:color w:val="000000"/>
          <w:lang w:val="en-US"/>
        </w:rPr>
        <w:t>BMP</w:t>
      </w:r>
      <w:r>
        <w:rPr>
          <w:color w:val="000000"/>
        </w:rPr>
        <w:t xml:space="preserve">, созданного в среде графического редактора </w:t>
      </w:r>
      <w:r>
        <w:rPr>
          <w:color w:val="000000"/>
          <w:lang w:val="en-US"/>
        </w:rPr>
        <w:t>Paint</w:t>
      </w:r>
      <w:r>
        <w:rPr>
          <w:color w:val="000000"/>
        </w:rPr>
        <w:t xml:space="preserve">; </w:t>
      </w:r>
      <w:r>
        <w:rPr>
          <w:i/>
          <w:color w:val="000000"/>
        </w:rPr>
        <w:t xml:space="preserve">в </w:t>
      </w:r>
      <w:r>
        <w:rPr>
          <w:color w:val="000000"/>
        </w:rPr>
        <w:t xml:space="preserve">– значок рисунка в формате </w:t>
      </w:r>
      <w:r>
        <w:rPr>
          <w:color w:val="000000"/>
          <w:lang w:val="en-US"/>
        </w:rPr>
        <w:t>JPG</w:t>
      </w:r>
      <w:r>
        <w:rPr>
          <w:color w:val="000000"/>
        </w:rPr>
        <w:t xml:space="preserve">, также созданного в среде редактора </w:t>
      </w:r>
      <w:r>
        <w:rPr>
          <w:color w:val="000000"/>
          <w:lang w:val="en-US"/>
        </w:rPr>
        <w:t>Paint</w:t>
      </w:r>
      <w:r>
        <w:rPr>
          <w:color w:val="000000"/>
        </w:rPr>
        <w:t>.</w:t>
      </w:r>
    </w:p>
    <w:p w:rsidR="00D42DD6" w:rsidRDefault="001A0F20">
      <w:pPr>
        <w:pStyle w:val="a1"/>
        <w:shd w:val="clear" w:color="auto" w:fill="FFFFFF"/>
        <w:ind w:firstLine="284"/>
        <w:jc w:val="both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1532890" cy="76136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DD6" w:rsidRDefault="00D42DD6">
      <w:pPr>
        <w:pStyle w:val="a1"/>
        <w:shd w:val="clear" w:color="auto" w:fill="FFFFFF"/>
        <w:ind w:firstLine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Рис. 12.3. </w:t>
      </w:r>
      <w:r>
        <w:rPr>
          <w:color w:val="000000"/>
          <w:sz w:val="22"/>
        </w:rPr>
        <w:t>Примеры значков файлов</w:t>
      </w:r>
    </w:p>
    <w:p w:rsidR="00D42DD6" w:rsidRDefault="00D42DD6">
      <w:pPr>
        <w:pStyle w:val="a1"/>
        <w:shd w:val="clear" w:color="auto" w:fill="FFFFFF"/>
        <w:ind w:firstLine="284"/>
        <w:rPr>
          <w:b/>
          <w:bCs/>
          <w:color w:val="3DEB3D"/>
        </w:rPr>
      </w:pPr>
      <w:r>
        <w:rPr>
          <w:b/>
          <w:bCs/>
          <w:color w:val="3DEB3D"/>
        </w:rPr>
        <w:t>Действия над файлом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>Над файлом можно выполнить определенный набор действий, которые переводят его из одного состояния в другое. С конкретным набором подобных действий можно познакомиться, вызвав контекстное меню, пример которого приведен на рис. 12.1. Среди предписываемых файлу действий можно выделить некий набор стандартных действий, которые можно выполнять с файлом любого типа. Рассмотрим эти действия.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i/>
          <w:color w:val="000000"/>
        </w:rPr>
        <w:t xml:space="preserve">Открыть файл. </w:t>
      </w:r>
      <w:r>
        <w:rPr>
          <w:color w:val="000000"/>
        </w:rPr>
        <w:t>Результат этого действия будет зависеть от типа файла. Так, если файл хранит документ, то при его открытии вместе с ним будет загружаться и программная среда, где создавался этот документ. Например, открывая файл с рисунком, созданным в графическом редакторе, на экране можно увидеть интерфейс этого редактора и находящийся на его рабочем поле рисунок. Если же файл является главным файлом (файлом запуска) некоей программной системы, то одноименная команда служит сигналом для ее запуска и на экране появляется интерфейс этой среды с пустым рабочим полем. Для любого другого файла система предложит перечень программ, с помощью которых можно попытаться открыть данный файл.</w:t>
      </w:r>
    </w:p>
    <w:p w:rsidR="00D42DD6" w:rsidRDefault="00D42DD6">
      <w:pPr>
        <w:pStyle w:val="a1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42DD6" w:rsidRDefault="00D42DD6">
      <w:pPr>
        <w:pStyle w:val="a1"/>
        <w:shd w:val="clear" w:color="auto" w:fill="FFFFFF"/>
        <w:ind w:left="4248"/>
        <w:jc w:val="both"/>
        <w:rPr>
          <w:color w:val="000000"/>
          <w:sz w:val="22"/>
        </w:rPr>
      </w:pPr>
      <w:r>
        <w:rPr>
          <w:b/>
          <w:i/>
          <w:color w:val="000000"/>
          <w:sz w:val="22"/>
        </w:rPr>
        <w:t xml:space="preserve">Примечание. </w:t>
      </w:r>
      <w:r>
        <w:rPr>
          <w:color w:val="000000"/>
          <w:sz w:val="22"/>
        </w:rPr>
        <w:t>Открыть файл можно, не прибегая к помощи контекстного меню. Для этого надо установить указатель мыши на значок файла и два раза щелкнуть мышью.</w:t>
      </w:r>
    </w:p>
    <w:p w:rsidR="00D42DD6" w:rsidRDefault="00D42DD6">
      <w:pPr>
        <w:pStyle w:val="a1"/>
        <w:shd w:val="clear" w:color="auto" w:fill="FFFFFF"/>
        <w:ind w:firstLine="284"/>
        <w:jc w:val="both"/>
      </w:pPr>
      <w:r>
        <w:lastRenderedPageBreak/>
        <w:t> 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i/>
          <w:color w:val="000000"/>
        </w:rPr>
        <w:t xml:space="preserve">Заархивировать </w:t>
      </w:r>
      <w:r>
        <w:rPr>
          <w:color w:val="000000"/>
        </w:rPr>
        <w:t xml:space="preserve">или </w:t>
      </w:r>
      <w:r>
        <w:rPr>
          <w:i/>
          <w:color w:val="000000"/>
        </w:rPr>
        <w:t xml:space="preserve">разархивироватъ файл. </w:t>
      </w:r>
      <w:r>
        <w:rPr>
          <w:color w:val="000000"/>
        </w:rPr>
        <w:t>По умолчанию предлагается архиватор, который производит необходимое действие.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i/>
          <w:color w:val="000000"/>
        </w:rPr>
        <w:t xml:space="preserve">Отправить файл. </w:t>
      </w:r>
      <w:r>
        <w:rPr>
          <w:color w:val="000000"/>
        </w:rPr>
        <w:t xml:space="preserve">В результате этого действия файл либо отправляется по факсу или по электронной почте, либо перемещается в папку </w:t>
      </w:r>
      <w:r>
        <w:rPr>
          <w:i/>
          <w:color w:val="000000"/>
        </w:rPr>
        <w:t xml:space="preserve">Мои документы </w:t>
      </w:r>
      <w:r>
        <w:rPr>
          <w:color w:val="000000"/>
        </w:rPr>
        <w:t>или на гибкий диск.</w:t>
      </w:r>
    </w:p>
    <w:p w:rsidR="00D42DD6" w:rsidRDefault="00D42DD6">
      <w:pPr>
        <w:pStyle w:val="a1"/>
        <w:shd w:val="clear" w:color="auto" w:fill="FFFFFF"/>
        <w:ind w:left="1004" w:hanging="363"/>
        <w:rPr>
          <w:b/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i/>
          <w:color w:val="000000"/>
        </w:rPr>
        <w:t xml:space="preserve">Вырезать файл. </w:t>
      </w:r>
      <w:r>
        <w:rPr>
          <w:color w:val="000000"/>
        </w:rPr>
        <w:t xml:space="preserve">Перемещение файла в другое место осуществляется в два приема: сначала файл вырезается по команде </w:t>
      </w:r>
      <w:r>
        <w:rPr>
          <w:b/>
          <w:color w:val="000000"/>
        </w:rPr>
        <w:t xml:space="preserve">Вырезать, </w:t>
      </w:r>
      <w:r>
        <w:rPr>
          <w:color w:val="000000"/>
        </w:rPr>
        <w:t xml:space="preserve">т.е. файл перемещается в буфер, затем с помощью указателя мыши выбирается место, куда следует переместить файл, и в контекстном меню выбирается команда </w:t>
      </w:r>
      <w:r>
        <w:rPr>
          <w:b/>
          <w:color w:val="000000"/>
        </w:rPr>
        <w:t>Вставить.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i/>
          <w:color w:val="000000"/>
        </w:rPr>
        <w:t xml:space="preserve">Копировать файл, </w:t>
      </w:r>
      <w:r>
        <w:rPr>
          <w:color w:val="000000"/>
        </w:rPr>
        <w:t xml:space="preserve">т.е. создать копию файла. По этой команде создается в буфере копия выбранного файла, а затем по команде </w:t>
      </w:r>
      <w:r>
        <w:rPr>
          <w:b/>
          <w:color w:val="000000"/>
        </w:rPr>
        <w:t xml:space="preserve">Вставить </w:t>
      </w:r>
      <w:r>
        <w:rPr>
          <w:color w:val="000000"/>
        </w:rPr>
        <w:t>вы можете многократно вставлять этот файл в места, указанные указателем мыши.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i/>
          <w:color w:val="000000"/>
        </w:rPr>
        <w:t xml:space="preserve">Удалить файл с диска. </w:t>
      </w:r>
      <w:r>
        <w:rPr>
          <w:color w:val="000000"/>
        </w:rPr>
        <w:t xml:space="preserve">Удаление файла с диска может выполняться как на логическом, так и на физическом уровне. По команде </w:t>
      </w:r>
      <w:r>
        <w:rPr>
          <w:b/>
          <w:color w:val="000000"/>
        </w:rPr>
        <w:t xml:space="preserve">Отправить файл в корзину </w:t>
      </w:r>
      <w:r>
        <w:rPr>
          <w:color w:val="000000"/>
        </w:rPr>
        <w:t xml:space="preserve">файл удаляется в специально отведенную папку, которая называется </w:t>
      </w:r>
      <w:r>
        <w:rPr>
          <w:i/>
          <w:color w:val="000000"/>
        </w:rPr>
        <w:t xml:space="preserve">Корзина </w:t>
      </w:r>
      <w:r>
        <w:rPr>
          <w:color w:val="000000"/>
        </w:rPr>
        <w:t xml:space="preserve">и которая всегда находится на экране монитора. Файл, отправленный в Корзину, можно восстановить на исходном месте, достав его из Корзины. По команде </w:t>
      </w:r>
      <w:r>
        <w:rPr>
          <w:b/>
          <w:color w:val="000000"/>
        </w:rPr>
        <w:t xml:space="preserve">Удалить файл </w:t>
      </w:r>
      <w:r>
        <w:rPr>
          <w:color w:val="000000"/>
        </w:rPr>
        <w:t>он физически удаляется с диска. Эта команда выполняется для файлов Корзины.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i/>
          <w:color w:val="000000"/>
        </w:rPr>
        <w:t xml:space="preserve">Переименовать файл, </w:t>
      </w:r>
      <w:r>
        <w:rPr>
          <w:color w:val="000000"/>
        </w:rPr>
        <w:t>т.е. изменить его имя.</w:t>
      </w:r>
    </w:p>
    <w:p w:rsidR="00D42DD6" w:rsidRDefault="00D42DD6">
      <w:pPr>
        <w:pStyle w:val="a1"/>
        <w:shd w:val="clear" w:color="auto" w:fill="FFFFFF"/>
        <w:ind w:left="1004" w:hanging="363"/>
        <w:jc w:val="both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i/>
          <w:color w:val="000000"/>
        </w:rPr>
        <w:t xml:space="preserve">Создать ярлык </w:t>
      </w:r>
      <w:r>
        <w:rPr>
          <w:color w:val="000000"/>
        </w:rPr>
        <w:t>(пояснение см. ниже).</w:t>
      </w:r>
    </w:p>
    <w:p w:rsidR="00AD0B73" w:rsidRDefault="00AD0B73" w:rsidP="00AD0B73">
      <w:pPr>
        <w:pStyle w:val="a1"/>
        <w:shd w:val="clear" w:color="auto" w:fill="FFFFFF"/>
        <w:ind w:firstLine="284"/>
        <w:jc w:val="both"/>
        <w:rPr>
          <w:b/>
          <w:color w:val="0047FF"/>
        </w:rPr>
      </w:pPr>
      <w:r>
        <w:rPr>
          <w:b/>
          <w:color w:val="0047FF"/>
        </w:rPr>
        <w:t xml:space="preserve">ОБЪЕКТ ФАЙЛОВОЙ СИСТЕМЫ - ПАПКА </w:t>
      </w:r>
    </w:p>
    <w:p w:rsidR="00D42DD6" w:rsidRDefault="00D42DD6">
      <w:pPr>
        <w:pStyle w:val="a1"/>
        <w:shd w:val="clear" w:color="auto" w:fill="FFFFFF"/>
        <w:ind w:firstLine="284"/>
        <w:jc w:val="both"/>
        <w:rPr>
          <w:b/>
          <w:color w:val="3DEB3D"/>
        </w:rPr>
      </w:pPr>
      <w:r>
        <w:rPr>
          <w:b/>
          <w:color w:val="3DEB3D"/>
        </w:rPr>
        <w:t>О</w:t>
      </w:r>
      <w:r w:rsidR="00AD0B73">
        <w:rPr>
          <w:b/>
          <w:color w:val="3DEB3D"/>
        </w:rPr>
        <w:t>пределение понятия</w:t>
      </w:r>
      <w:r>
        <w:rPr>
          <w:b/>
          <w:color w:val="3DEB3D"/>
        </w:rPr>
        <w:t xml:space="preserve"> папка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Другим важным объектом файловой системы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является </w:t>
      </w:r>
      <w:r>
        <w:rPr>
          <w:i/>
          <w:color w:val="000000"/>
        </w:rPr>
        <w:t xml:space="preserve">папка. </w:t>
      </w:r>
      <w:r>
        <w:rPr>
          <w:color w:val="000000"/>
        </w:rPr>
        <w:t xml:space="preserve">Папка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играет ту же роль, что и обычная папка для хранения документов в делопроизводстве: она позволяет упорядочить хранение документов. Папку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можно рассматривать как понятие, аналогичное каталогу в операционной системе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DOS</w:t>
      </w:r>
      <w:r>
        <w:rPr>
          <w:color w:val="000000"/>
        </w:rPr>
        <w:t xml:space="preserve">, хранящему информацию о местонахождении файлов. Но в среде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термин "папка" приобретает более широкое толкование - как хранилище объектов. Поэтому естественно говорить не "папка содержит информацию о местоположении файлов", а "папка содержит файлы". Помимо файлов папка может содержать и другие объекты (например, ярлыки). Так, папка может содержать файлы  по курсовой работе или аннотации к книгам.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Папке присваивается имя, которое записывается по тем же правилам, что и имя файла. Как и файлы, папки имеют сокращенное имя для среды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DOS</w:t>
      </w:r>
      <w:r>
        <w:rPr>
          <w:color w:val="000000"/>
        </w:rPr>
        <w:t>.</w:t>
      </w:r>
    </w:p>
    <w:p w:rsidR="00D42DD6" w:rsidRDefault="00D42DD6">
      <w:pPr>
        <w:pStyle w:val="a1"/>
        <w:shd w:val="clear" w:color="auto" w:fill="FFFFFF"/>
        <w:ind w:firstLine="284"/>
        <w:rPr>
          <w:b/>
          <w:bCs/>
          <w:color w:val="3DEB3D"/>
        </w:rPr>
      </w:pPr>
      <w:r>
        <w:rPr>
          <w:b/>
          <w:bCs/>
          <w:color w:val="3DEB3D"/>
        </w:rPr>
        <w:t>Свой</w:t>
      </w:r>
      <w:r w:rsidR="008D32F4">
        <w:rPr>
          <w:b/>
          <w:bCs/>
          <w:color w:val="3DEB3D"/>
        </w:rPr>
        <w:t>с</w:t>
      </w:r>
      <w:r>
        <w:rPr>
          <w:b/>
          <w:bCs/>
          <w:color w:val="3DEB3D"/>
        </w:rPr>
        <w:t>тва папки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Со свойствами папки, так же как и файла, можно ознакомиться, открыв контекстное меню и выбрав команду </w:t>
      </w:r>
      <w:r>
        <w:rPr>
          <w:b/>
          <w:color w:val="000000"/>
        </w:rPr>
        <w:t xml:space="preserve">Свойства. </w:t>
      </w:r>
      <w:r>
        <w:rPr>
          <w:color w:val="000000"/>
        </w:rPr>
        <w:t>В результате на экране появляется окно «Свойства» (рис. 12.4), в котором отображаются: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 xml:space="preserve">имя данной папки для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и соответствующее имя для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DOS</w:t>
      </w:r>
      <w:r>
        <w:rPr>
          <w:color w:val="000000"/>
        </w:rPr>
        <w:t>, а также стандартный значок папки;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тип объекта, который служит указанием на то, что рассматриваемый объект является папкой;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имя папки, в которой содержится данная папка, с указанием пути;</w:t>
      </w:r>
    </w:p>
    <w:p w:rsidR="00D42DD6" w:rsidRDefault="00D42DD6">
      <w:pPr>
        <w:pStyle w:val="a1"/>
        <w:shd w:val="clear" w:color="auto" w:fill="FFFFFF"/>
        <w:ind w:left="1004" w:hanging="363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 xml:space="preserve">размер папки, определяющийся суммарным размером всех хранящихся в ней </w:t>
      </w:r>
      <w:r>
        <w:rPr>
          <w:color w:val="000000"/>
        </w:rPr>
        <w:lastRenderedPageBreak/>
        <w:t>файлов и папок;</w:t>
      </w:r>
    </w:p>
    <w:p w:rsidR="00D42DD6" w:rsidRDefault="00D42DD6">
      <w:pPr>
        <w:pStyle w:val="a1"/>
        <w:shd w:val="clear" w:color="auto" w:fill="FFFFFF"/>
        <w:ind w:left="1004" w:hanging="363"/>
        <w:jc w:val="both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количество хранящихся в ней папок и файлов;</w:t>
      </w:r>
    </w:p>
    <w:p w:rsidR="00D42DD6" w:rsidRDefault="00D42DD6">
      <w:pPr>
        <w:pStyle w:val="a1"/>
        <w:shd w:val="clear" w:color="auto" w:fill="FFFFFF"/>
        <w:ind w:left="1004" w:hanging="363"/>
        <w:jc w:val="both"/>
        <w:rPr>
          <w:color w:val="000000"/>
        </w:rPr>
      </w:pPr>
      <w:r>
        <w:rPr>
          <w:rFonts w:ascii="Wingdings" w:hAnsi="Wingdings"/>
        </w:rPr>
        <w:t></w:t>
      </w:r>
      <w:r>
        <w:rPr>
          <w:rFonts w:ascii="Wingdings" w:hAnsi="Wingdings"/>
        </w:rPr>
        <w:t></w:t>
      </w:r>
      <w:r>
        <w:rPr>
          <w:color w:val="000000"/>
        </w:rPr>
        <w:t>дата и время создания файла;</w:t>
      </w:r>
    </w:p>
    <w:p w:rsidR="00D42DD6" w:rsidRDefault="00D42DD6">
      <w:pPr>
        <w:pStyle w:val="a1"/>
        <w:shd w:val="clear" w:color="auto" w:fill="FFFFFF"/>
        <w:ind w:left="1004" w:hanging="363"/>
        <w:jc w:val="both"/>
        <w:rPr>
          <w:color w:val="000000"/>
        </w:rPr>
      </w:pPr>
      <w:r>
        <w:rPr>
          <w:rFonts w:ascii="Wingdings" w:hAnsi="Wingdings"/>
          <w:color w:val="000000"/>
        </w:rPr>
        <w:t></w:t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атрибуты: Только для чтения, Архивный, Скрытый, Системный.</w:t>
      </w:r>
    </w:p>
    <w:p w:rsidR="00D42DD6" w:rsidRDefault="001A0F20">
      <w:pPr>
        <w:pStyle w:val="a1"/>
        <w:shd w:val="clear" w:color="auto" w:fill="FFFFFF"/>
        <w:ind w:left="1004" w:hanging="363"/>
        <w:jc w:val="both"/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2508250" cy="252031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52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DD6" w:rsidRDefault="00D42DD6">
      <w:pPr>
        <w:pStyle w:val="a1"/>
        <w:shd w:val="clear" w:color="auto" w:fill="FFFFFF"/>
        <w:ind w:left="1004" w:hanging="363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Рис.12.4. </w:t>
      </w:r>
      <w:r>
        <w:rPr>
          <w:color w:val="000000"/>
          <w:sz w:val="22"/>
        </w:rPr>
        <w:t>Окно «Свойства» для папки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Над папками, как над объектами, можно выполнять стандартный набор действий, аналогичный тем, которые производятся с файлами: </w:t>
      </w:r>
      <w:r>
        <w:rPr>
          <w:i/>
          <w:color w:val="000000"/>
        </w:rPr>
        <w:t xml:space="preserve">создать папку, удалить папку, переименовать папку, скопировать папку </w:t>
      </w:r>
      <w:r>
        <w:rPr>
          <w:color w:val="000000"/>
        </w:rPr>
        <w:t xml:space="preserve">в другое место, </w:t>
      </w:r>
      <w:r>
        <w:rPr>
          <w:i/>
          <w:color w:val="000000"/>
        </w:rPr>
        <w:t xml:space="preserve">переместить папку </w:t>
      </w:r>
      <w:r>
        <w:rPr>
          <w:color w:val="000000"/>
        </w:rPr>
        <w:t>на другое место. Помимо них предусмотрены действия по открытию или закрытию папки. При открытии папки на экране появляется окно, в котором значками изображены содержащиеся в ней файлы. Закрытие папки означает закрытие этого окна. В программе Проводник в панели структуры папок открытая папка отмечается специальным значком, в то время как остальным (закрытым) папкам  соответствует стандартный значок (рис. 12.5).</w:t>
      </w:r>
    </w:p>
    <w:p w:rsidR="00D42DD6" w:rsidRDefault="00D42DD6">
      <w:pPr>
        <w:pStyle w:val="a1"/>
        <w:shd w:val="clear" w:color="auto" w:fill="FFFFFF"/>
        <w:rPr>
          <w:b/>
          <w:bCs/>
          <w:color w:val="3DEB3D"/>
        </w:rPr>
      </w:pPr>
      <w:r>
        <w:rPr>
          <w:b/>
          <w:bCs/>
          <w:color w:val="3DEB3D"/>
        </w:rPr>
        <w:t>Объект -ярлык</w:t>
      </w:r>
    </w:p>
    <w:p w:rsidR="00D42DD6" w:rsidRDefault="00D42DD6">
      <w:pPr>
        <w:pStyle w:val="a1"/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Ярлык - </w:t>
      </w:r>
      <w:r>
        <w:rPr>
          <w:color w:val="000000"/>
        </w:rPr>
        <w:t>это ссылка на какой-либо объект, вторичное (дополнительное) изображение этого объекта, указывающая на его местоположение. Ярлык служит для ускорения запуска программ или документов. Объект и его ярлык обычно находятся в разных местах. Особенно эффективно использование ярлыка тогда, когда объекты находятся на нижних уровнях иерархической структуры подчиненности папок, а ярлыки – на верхних.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>Ярлык хранится в файле объемом 1 Кбайт. Его можно легко создать или уничтожить, что никак не влияет на связанный с ним объект.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>Действия, которые можно совершать с ярлыком, аналогичны действиям над файлами. Открыть ярлык – значит открыть связанный с этим ярлыком объект. В окне «Свойства» всегда можно узнать, с каким объектом этот ярлык связан, где находится этот объект, перейти к этому объекту, сменить значок ярлыка.</w:t>
      </w:r>
    </w:p>
    <w:p w:rsidR="00D42DD6" w:rsidRDefault="00D42DD6">
      <w:pPr>
        <w:pStyle w:val="a1"/>
        <w:shd w:val="clear" w:color="auto" w:fill="FFFFFF"/>
        <w:ind w:firstLine="284"/>
        <w:rPr>
          <w:b/>
          <w:color w:val="3DEB3D"/>
        </w:rPr>
      </w:pPr>
      <w:r>
        <w:rPr>
          <w:b/>
          <w:color w:val="3DEB3D"/>
        </w:rPr>
        <w:t>Иерархическая структура подчиненности папок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Аналогично тому, как организована иерархическая структура каталогов в операционной системе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DOS</w:t>
      </w:r>
      <w:r>
        <w:rPr>
          <w:color w:val="000000"/>
        </w:rPr>
        <w:t xml:space="preserve">, строится и структура (схема) подчиненности папок в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. На верхнем уровне этой структуры (рис. 12.7) находится единственный объект - </w:t>
      </w:r>
      <w:r>
        <w:rPr>
          <w:i/>
          <w:color w:val="000000"/>
        </w:rPr>
        <w:t xml:space="preserve">Рабочий стол. </w:t>
      </w:r>
      <w:r>
        <w:rPr>
          <w:color w:val="000000"/>
        </w:rPr>
        <w:t xml:space="preserve">На втором уровне располагаются объекты, размещенные на Рабочем столе. К таким объектам стандартно относятся папки </w:t>
      </w:r>
      <w:r>
        <w:rPr>
          <w:i/>
          <w:color w:val="000000"/>
        </w:rPr>
        <w:t xml:space="preserve">Мой компьютер, Мои документы </w:t>
      </w:r>
      <w:r>
        <w:rPr>
          <w:color w:val="000000"/>
        </w:rPr>
        <w:t xml:space="preserve">и </w:t>
      </w:r>
      <w:r>
        <w:rPr>
          <w:i/>
          <w:color w:val="000000"/>
        </w:rPr>
        <w:t xml:space="preserve">Корзина. </w:t>
      </w:r>
      <w:r>
        <w:rPr>
          <w:color w:val="000000"/>
        </w:rPr>
        <w:t xml:space="preserve">Эти папки </w:t>
      </w:r>
      <w:r>
        <w:rPr>
          <w:color w:val="000000"/>
        </w:rPr>
        <w:lastRenderedPageBreak/>
        <w:t xml:space="preserve">являются системными и немного отличаются от других папок (например, их нельзя удалять или перемещать). Однако они, как и другие папки, служат хранилищами объектов </w:t>
      </w:r>
      <w:r>
        <w:rPr>
          <w:color w:val="000000"/>
          <w:lang w:val="en-US"/>
        </w:rPr>
        <w:t>Windows</w:t>
      </w:r>
      <w:r>
        <w:rPr>
          <w:color w:val="000000"/>
        </w:rPr>
        <w:t>.</w:t>
      </w:r>
    </w:p>
    <w:p w:rsidR="00D42DD6" w:rsidRDefault="00D42DD6">
      <w:pPr>
        <w:pStyle w:val="a1"/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Папка </w:t>
      </w:r>
      <w:r>
        <w:rPr>
          <w:i/>
          <w:color w:val="000000"/>
        </w:rPr>
        <w:t xml:space="preserve">Мой компьютер </w:t>
      </w:r>
      <w:r>
        <w:rPr>
          <w:color w:val="000000"/>
        </w:rPr>
        <w:t xml:space="preserve">предоставляет доступ ко всем папкам и файлам на компьютере. В ней находятся системные папки дисковых устройств, а также папки </w:t>
      </w:r>
      <w:r>
        <w:rPr>
          <w:i/>
          <w:color w:val="000000"/>
        </w:rPr>
        <w:t xml:space="preserve">Принтеры, Панель управления </w:t>
      </w:r>
      <w:r>
        <w:rPr>
          <w:color w:val="000000"/>
        </w:rPr>
        <w:t xml:space="preserve">и др. В папке </w:t>
      </w:r>
      <w:r>
        <w:rPr>
          <w:i/>
          <w:color w:val="000000"/>
        </w:rPr>
        <w:t xml:space="preserve">Мои документы </w:t>
      </w:r>
      <w:r>
        <w:rPr>
          <w:color w:val="000000"/>
        </w:rPr>
        <w:t xml:space="preserve">хранятся документы пользователя. Папка </w:t>
      </w:r>
      <w:r>
        <w:rPr>
          <w:i/>
          <w:color w:val="000000"/>
        </w:rPr>
        <w:t xml:space="preserve">Корзина </w:t>
      </w:r>
      <w:r>
        <w:rPr>
          <w:color w:val="000000"/>
        </w:rPr>
        <w:t>предназначена для хранения удаленных файлов и папок, с тем чтобы при желании их можно было восстановить. После очистки этой папки ранее помещенные в нее объекты восстановлению не подлежат.</w:t>
      </w:r>
    </w:p>
    <w:p w:rsidR="00D42DD6" w:rsidRDefault="001A0F20">
      <w:pPr>
        <w:pStyle w:val="a1"/>
        <w:shd w:val="clear" w:color="auto" w:fill="FFFFFF"/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232400" cy="1188720"/>
            <wp:effectExtent l="19050" t="0" r="635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DD6" w:rsidRDefault="00D42DD6"/>
    <w:sectPr w:rsidR="00D42DD6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3095C"/>
    <w:rsid w:val="001A0F20"/>
    <w:rsid w:val="003734F5"/>
    <w:rsid w:val="0043095C"/>
    <w:rsid w:val="008D32F4"/>
    <w:rsid w:val="009D798A"/>
    <w:rsid w:val="00AD0B73"/>
    <w:rsid w:val="00BC2661"/>
    <w:rsid w:val="00D4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Мальцев</dc:creator>
  <cp:lastModifiedBy>va</cp:lastModifiedBy>
  <cp:revision>2</cp:revision>
  <cp:lastPrinted>1601-01-01T00:00:00Z</cp:lastPrinted>
  <dcterms:created xsi:type="dcterms:W3CDTF">2017-12-21T04:11:00Z</dcterms:created>
  <dcterms:modified xsi:type="dcterms:W3CDTF">2017-12-21T04:11:00Z</dcterms:modified>
</cp:coreProperties>
</file>